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7CE4" w14:textId="77777777" w:rsidR="00EF61BB" w:rsidRPr="00F15486" w:rsidRDefault="00EF61BB" w:rsidP="005C6F15">
      <w:pPr>
        <w:spacing w:after="0" w:line="240" w:lineRule="auto"/>
        <w:jc w:val="center"/>
        <w:rPr>
          <w:rFonts w:ascii="Times New Roman Tj" w:eastAsia="Times New Roman" w:hAnsi="Times New Roman Tj" w:cs="Times New Roman"/>
          <w:b/>
          <w:color w:val="002465"/>
          <w:sz w:val="24"/>
          <w:szCs w:val="24"/>
          <w:lang w:val="tg-Cyrl-TJ" w:eastAsia="ru-RU"/>
        </w:rPr>
      </w:pPr>
      <w:r w:rsidRPr="00F15486">
        <w:rPr>
          <w:rFonts w:ascii="Times New Roman Tj" w:eastAsia="Times New Roman" w:hAnsi="Times New Roman Tj" w:cs="Times New Roman"/>
          <w:b/>
          <w:color w:val="002465"/>
          <w:sz w:val="24"/>
          <w:szCs w:val="24"/>
          <w:lang w:eastAsia="ru-RU"/>
        </w:rPr>
        <w:t>Вазифа</w:t>
      </w:r>
      <w:r w:rsidRPr="00F15486">
        <w:rPr>
          <w:rFonts w:ascii="Cambria" w:eastAsia="Times New Roman" w:hAnsi="Cambria" w:cs="Cambria"/>
          <w:b/>
          <w:color w:val="002465"/>
          <w:sz w:val="24"/>
          <w:szCs w:val="24"/>
          <w:lang w:val="tg-Cyrl-TJ" w:eastAsia="ru-RU"/>
        </w:rPr>
        <w:t>ҳ</w:t>
      </w:r>
      <w:r w:rsidRPr="00F15486">
        <w:rPr>
          <w:rFonts w:ascii="Times New Roman Tj" w:eastAsia="Times New Roman" w:hAnsi="Times New Roman Tj" w:cs="Times New Roman Tj"/>
          <w:b/>
          <w:color w:val="002465"/>
          <w:sz w:val="24"/>
          <w:szCs w:val="24"/>
          <w:lang w:val="tg-Cyrl-TJ" w:eastAsia="ru-RU"/>
        </w:rPr>
        <w:t>ои</w:t>
      </w:r>
      <w:r w:rsidRPr="00F15486">
        <w:rPr>
          <w:rFonts w:ascii="Times New Roman Tj" w:eastAsia="Times New Roman" w:hAnsi="Times New Roman Tj" w:cs="Times New Roman"/>
          <w:b/>
          <w:color w:val="002465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b/>
          <w:color w:val="002465"/>
          <w:sz w:val="24"/>
          <w:szCs w:val="24"/>
          <w:lang w:val="tg-Cyrl-TJ" w:eastAsia="ru-RU"/>
        </w:rPr>
        <w:t>техник</w:t>
      </w:r>
      <w:r w:rsidRPr="00F15486">
        <w:rPr>
          <w:rFonts w:ascii="Cambria" w:eastAsia="Times New Roman" w:hAnsi="Cambria" w:cs="Cambria"/>
          <w:b/>
          <w:color w:val="002465"/>
          <w:sz w:val="24"/>
          <w:szCs w:val="24"/>
          <w:lang w:val="tg-Cyrl-TJ" w:eastAsia="ru-RU"/>
        </w:rPr>
        <w:t>ӣ</w:t>
      </w:r>
    </w:p>
    <w:p w14:paraId="523EC236" w14:textId="24A87B9B" w:rsidR="00EF61BB" w:rsidRPr="00F15486" w:rsidRDefault="00EF61BB" w:rsidP="005C6F15">
      <w:pPr>
        <w:spacing w:after="0" w:line="240" w:lineRule="auto"/>
        <w:jc w:val="center"/>
        <w:rPr>
          <w:rFonts w:ascii="Times New Roman Tj" w:eastAsia="Times New Roman" w:hAnsi="Times New Roman Tj" w:cs="Times New Roman"/>
          <w:color w:val="002465"/>
          <w:sz w:val="24"/>
          <w:szCs w:val="24"/>
          <w:lang w:val="tg-Cyrl-TJ" w:eastAsia="ru-RU"/>
        </w:rPr>
      </w:pPr>
      <w:r w:rsidRPr="00F15486">
        <w:rPr>
          <w:rFonts w:ascii="Times New Roman Tj" w:eastAsia="Times New Roman" w:hAnsi="Times New Roman Tj" w:cs="Cambria"/>
          <w:b/>
          <w:bCs/>
          <w:color w:val="002465"/>
          <w:sz w:val="24"/>
          <w:szCs w:val="24"/>
          <w:lang w:val="tg-Cyrl-TJ" w:eastAsia="ru-RU"/>
        </w:rPr>
        <w:t>љ</w:t>
      </w:r>
      <w:r w:rsidRPr="00F15486">
        <w:rPr>
          <w:rFonts w:ascii="Times New Roman Tj" w:eastAsia="Times New Roman" w:hAnsi="Times New Roman Tj" w:cs="Times New Roman Tj"/>
          <w:b/>
          <w:bCs/>
          <w:color w:val="002465"/>
          <w:sz w:val="24"/>
          <w:szCs w:val="24"/>
          <w:lang w:val="tg-Cyrl-TJ" w:eastAsia="ru-RU"/>
        </w:rPr>
        <w:t>и</w:t>
      </w:r>
      <w:r w:rsidRPr="00F15486">
        <w:rPr>
          <w:rFonts w:ascii="Cambria" w:eastAsia="Times New Roman" w:hAnsi="Cambria" w:cs="Cambria"/>
          <w:b/>
          <w:bCs/>
          <w:color w:val="002465"/>
          <w:sz w:val="24"/>
          <w:szCs w:val="24"/>
          <w:lang w:val="tg-Cyrl-TJ" w:eastAsia="ru-RU"/>
        </w:rPr>
        <w:t>ҳ</w:t>
      </w:r>
      <w:r w:rsidRPr="00F15486">
        <w:rPr>
          <w:rFonts w:ascii="Times New Roman Tj" w:eastAsia="Times New Roman" w:hAnsi="Times New Roman Tj" w:cs="Times New Roman Tj"/>
          <w:b/>
          <w:bCs/>
          <w:color w:val="002465"/>
          <w:sz w:val="24"/>
          <w:szCs w:val="24"/>
          <w:lang w:val="tg-Cyrl-TJ" w:eastAsia="ru-RU"/>
        </w:rPr>
        <w:t>ати</w:t>
      </w:r>
      <w:r w:rsidRPr="00F15486">
        <w:rPr>
          <w:rFonts w:ascii="Times New Roman Tj" w:eastAsia="Times New Roman" w:hAnsi="Times New Roman Tj" w:cs="Times New Roman"/>
          <w:b/>
          <w:bCs/>
          <w:color w:val="002465"/>
          <w:sz w:val="24"/>
          <w:szCs w:val="24"/>
          <w:lang w:val="tg-Cyrl-TJ" w:eastAsia="ru-RU"/>
        </w:rPr>
        <w:t xml:space="preserve"> м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>утоби</w:t>
      </w:r>
      <w:r w:rsidRPr="00F15486">
        <w:rPr>
          <w:rFonts w:ascii="Cambria" w:hAnsi="Cambria" w:cs="Cambria"/>
          <w:b/>
          <w:bCs/>
          <w:color w:val="002465"/>
          <w:sz w:val="24"/>
          <w:szCs w:val="24"/>
          <w:lang w:val="tg-Cyrl-TJ"/>
        </w:rPr>
        <w:t>қ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созии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ма</w:t>
      </w:r>
      <w:r w:rsidRPr="00F15486">
        <w:rPr>
          <w:rFonts w:ascii="Cambria" w:hAnsi="Cambria" w:cs="Cambria"/>
          <w:b/>
          <w:bCs/>
          <w:color w:val="002465"/>
          <w:sz w:val="24"/>
          <w:szCs w:val="24"/>
          <w:lang w:val="tg-Cyrl-TJ"/>
        </w:rPr>
        <w:t>ҷ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муи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мавод</w:t>
      </w:r>
      <w:r w:rsidRPr="00F15486">
        <w:rPr>
          <w:rFonts w:ascii="Cambria" w:hAnsi="Cambria" w:cs="Cambria"/>
          <w:b/>
          <w:bCs/>
          <w:color w:val="002465"/>
          <w:sz w:val="24"/>
          <w:szCs w:val="24"/>
          <w:lang w:val="tg-Cyrl-TJ"/>
        </w:rPr>
        <w:t>ҳ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ои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таълимию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метод</w:t>
      </w:r>
      <w:r w:rsidRPr="00F15486">
        <w:rPr>
          <w:rFonts w:ascii="Cambria" w:hAnsi="Cambria" w:cs="Cambria"/>
          <w:b/>
          <w:bCs/>
          <w:color w:val="002465"/>
          <w:sz w:val="24"/>
          <w:szCs w:val="24"/>
          <w:lang w:val="tg-Cyrl-TJ"/>
        </w:rPr>
        <w:t>ӣ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оид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ба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иммунизатсия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бар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зидди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вируси папилломаи одам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="00F50BCD"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(ВПО)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барои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кормандони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со</w:t>
      </w:r>
      <w:r w:rsidRPr="00F15486">
        <w:rPr>
          <w:rFonts w:ascii="Cambria" w:hAnsi="Cambria" w:cs="Cambria"/>
          <w:b/>
          <w:bCs/>
          <w:color w:val="002465"/>
          <w:sz w:val="24"/>
          <w:szCs w:val="24"/>
          <w:lang w:val="tg-Cyrl-TJ"/>
        </w:rPr>
        <w:t>ҳ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аи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тиб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ба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шароити</w:t>
      </w:r>
      <w:r w:rsidRPr="00F15486">
        <w:rPr>
          <w:rFonts w:ascii="Times New Roman Tj" w:hAnsi="Times New Roman Tj" w:cs="Calibri"/>
          <w:b/>
          <w:bCs/>
          <w:color w:val="002465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b/>
          <w:bCs/>
          <w:color w:val="002465"/>
          <w:sz w:val="24"/>
          <w:szCs w:val="24"/>
          <w:lang w:val="tg-Cyrl-TJ"/>
        </w:rPr>
        <w:t>кишвар</w:t>
      </w:r>
    </w:p>
    <w:p w14:paraId="0BFF3DB7" w14:textId="77777777" w:rsidR="00EF61BB" w:rsidRPr="00F15486" w:rsidRDefault="008958AD" w:rsidP="00EF61BB">
      <w:pPr>
        <w:spacing w:after="0"/>
        <w:jc w:val="center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46E45706">
          <v:rect id="_x0000_i1025" style="width:0;height:1.5pt" o:hralign="center" o:hrstd="t" o:hr="t" fillcolor="#a0a0a0" stroked="f"/>
        </w:pict>
      </w:r>
    </w:p>
    <w:p w14:paraId="59EF49A1" w14:textId="77777777" w:rsidR="00EF61BB" w:rsidRPr="00F15486" w:rsidRDefault="00EF61BB" w:rsidP="00EF61BB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1. МУ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АДДИМА</w:t>
      </w:r>
    </w:p>
    <w:p w14:paraId="0374C53E" w14:textId="3478998E" w:rsidR="00EF61BB" w:rsidRPr="00F15486" w:rsidRDefault="00EF61BB" w:rsidP="00EF61BB">
      <w:pPr>
        <w:spacing w:after="0"/>
        <w:ind w:firstLine="709"/>
        <w:jc w:val="both"/>
        <w:rPr>
          <w:rFonts w:ascii="Times New Roman Tj" w:eastAsia="Times New Roman" w:hAnsi="Times New Roman Tj" w:cs="Times New Roman"/>
          <w:bCs/>
          <w:sz w:val="24"/>
          <w:szCs w:val="24"/>
          <w:lang w:val="tg-Cyrl-TJ" w:eastAsia="ru-RU"/>
        </w:rPr>
      </w:pPr>
      <w:r w:rsidRPr="00F15486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Санаи 24 июли соли 2025 ќ</w:t>
      </w:r>
      <w:r w:rsidRPr="00F15486">
        <w:rPr>
          <w:rFonts w:ascii="Times New Roman Tj" w:hAnsi="Times New Roman Tj"/>
          <w:bCs/>
          <w:sz w:val="24"/>
          <w:szCs w:val="24"/>
          <w:lang w:val="tg-Cyrl-TJ"/>
        </w:rPr>
        <w:t>арори</w:t>
      </w:r>
      <w:r w:rsidRPr="00F15486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 </w:t>
      </w:r>
      <w:r w:rsidRPr="00F15486">
        <w:rPr>
          <w:rFonts w:ascii="Times New Roman Tj" w:eastAsia="Times New Roman" w:hAnsi="Times New Roman Tj" w:cs="Times New Roman"/>
          <w:bCs/>
          <w:sz w:val="24"/>
          <w:szCs w:val="24"/>
          <w:lang w:val="tg-Cyrl-TJ"/>
        </w:rPr>
        <w:t>Њукумати Љумњурии Тољикистон</w:t>
      </w:r>
      <w:r w:rsidR="00FC20F8" w:rsidRPr="00F15486">
        <w:rPr>
          <w:rFonts w:ascii="Times New Roman Tj" w:eastAsia="Times New Roman" w:hAnsi="Times New Roman Tj" w:cs="Times New Roman"/>
          <w:bCs/>
          <w:sz w:val="24"/>
          <w:szCs w:val="24"/>
          <w:lang w:val="tg-Cyrl-TJ"/>
        </w:rPr>
        <w:t>, №408</w:t>
      </w:r>
      <w:r w:rsidRPr="00F15486">
        <w:rPr>
          <w:rFonts w:ascii="Times New Roman Tj" w:eastAsia="Times New Roman" w:hAnsi="Times New Roman Tj" w:cs="Times New Roman"/>
          <w:bCs/>
          <w:sz w:val="24"/>
          <w:szCs w:val="24"/>
          <w:lang w:val="tg-Cyrl-TJ"/>
        </w:rPr>
        <w:t xml:space="preserve"> ќабул гардид, ки он ба амалигардонии чорабинии </w:t>
      </w:r>
      <w:r w:rsidR="00FC20F8" w:rsidRPr="00F15486">
        <w:rPr>
          <w:rFonts w:ascii="Times New Roman Tj" w:eastAsia="Times New Roman" w:hAnsi="Times New Roman Tj" w:cs="Times New Roman"/>
          <w:bCs/>
          <w:sz w:val="24"/>
          <w:szCs w:val="24"/>
          <w:lang w:val="tg-Cyrl-TJ"/>
        </w:rPr>
        <w:t>иммунизатсионии оммавї</w:t>
      </w:r>
      <w:r w:rsidRPr="00F15486">
        <w:rPr>
          <w:rFonts w:ascii="Times New Roman Tj" w:eastAsia="Times New Roman" w:hAnsi="Times New Roman Tj" w:cs="Times New Roman"/>
          <w:bCs/>
          <w:sz w:val="24"/>
          <w:szCs w:val="24"/>
          <w:lang w:val="tg-Cyrl-TJ"/>
        </w:rPr>
        <w:t xml:space="preserve"> бар зидди вируси папилломаи одам оѓоз бахшид.</w:t>
      </w:r>
    </w:p>
    <w:p w14:paraId="1CF1E3C5" w14:textId="23518DA2" w:rsidR="00EF61BB" w:rsidRPr="00F15486" w:rsidRDefault="00EF61BB" w:rsidP="00EF61BB">
      <w:pPr>
        <w:spacing w:after="0"/>
        <w:ind w:firstLine="709"/>
        <w:jc w:val="both"/>
        <w:rPr>
          <w:rFonts w:ascii="Times New Roman Tj" w:hAnsi="Times New Roman Tj" w:cs="Times New Roman Tajik 1.0"/>
          <w:bCs/>
          <w:sz w:val="24"/>
          <w:szCs w:val="24"/>
          <w:lang w:val="tg-Cyrl-TJ"/>
        </w:rPr>
      </w:pPr>
      <w:r w:rsidRPr="00F15486">
        <w:rPr>
          <w:rFonts w:ascii="Times New Roman Tj" w:hAnsi="Times New Roman Tj"/>
          <w:bCs/>
          <w:sz w:val="24"/>
          <w:szCs w:val="24"/>
          <w:lang w:val="tg-Cyrl-TJ"/>
        </w:rPr>
        <w:t xml:space="preserve">Њукумати </w:t>
      </w:r>
      <w:r w:rsidRPr="00F15486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Љумњурии Тољикистон</w:t>
      </w:r>
      <w:r w:rsidRPr="00F15486">
        <w:rPr>
          <w:rFonts w:ascii="Times New Roman Tj" w:hAnsi="Times New Roman Tj"/>
          <w:bCs/>
          <w:sz w:val="24"/>
          <w:szCs w:val="24"/>
          <w:lang w:val="tg-Cyrl-TJ"/>
        </w:rPr>
        <w:t xml:space="preserve"> љињати </w:t>
      </w:r>
      <w:r w:rsidRPr="00F15486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гузаронидани чорабинии</w:t>
      </w:r>
      <w:r w:rsidRPr="00F15486">
        <w:rPr>
          <w:rFonts w:ascii="Times New Roman Tj" w:hAnsi="Times New Roman Tj"/>
          <w:bCs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иммунизатсионии оммавї бар зидди вируси папилломаи одам дар саросари мамлакат ќарор ќабул </w:t>
      </w:r>
      <w:r w:rsidR="00FC20F8" w:rsidRPr="00F15486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кард</w:t>
      </w:r>
      <w:r w:rsidRPr="00F15486">
        <w:rPr>
          <w:rFonts w:ascii="Times New Roman Tj" w:hAnsi="Times New Roman Tj" w:cs="Times New Roman Tajik 1.0"/>
          <w:bCs/>
          <w:sz w:val="24"/>
          <w:szCs w:val="24"/>
          <w:lang w:val="tg-Cyrl-TJ"/>
        </w:rPr>
        <w:t xml:space="preserve">, </w:t>
      </w:r>
      <w:r w:rsidRPr="00F15486">
        <w:rPr>
          <w:rFonts w:ascii="Times New Roman Tj" w:eastAsia="Times New Roman" w:hAnsi="Times New Roman Tj" w:cs="Times New Roman"/>
          <w:bCs/>
          <w:sz w:val="24"/>
          <w:szCs w:val="24"/>
          <w:lang w:val="tg-Cyrl-TJ"/>
        </w:rPr>
        <w:t>ки дар асоси он а</w:t>
      </w:r>
      <w:r w:rsidRPr="00F15486">
        <w:rPr>
          <w:rFonts w:ascii="Times New Roman Tj" w:hAnsi="Times New Roman Tj" w:cs="Times New Roman Tajik 1.0"/>
          <w:bCs/>
          <w:sz w:val="24"/>
          <w:szCs w:val="24"/>
          <w:lang w:val="tg-Cyrl-TJ"/>
        </w:rPr>
        <w:t>з 1 октябри соли 2025 иммунизатсияи наќшавии духтарони синни 10 сола бо ваксинаи зидди вируси папилломаи одам ба таври доимї ва аз 1 то 31 октябри соли 2025 чорабинии иммунизатсионии оммавї бар зидди вируси папилломаи одам дар Љумњурии Тољикистон байни духтарони синнашон 11-14 сола гузаронида мешавад.</w:t>
      </w:r>
    </w:p>
    <w:p w14:paraId="43718146" w14:textId="753C0B3D" w:rsidR="00F417A9" w:rsidRPr="00F15486" w:rsidRDefault="00EF61BB" w:rsidP="00EF61BB">
      <w:pPr>
        <w:spacing w:after="0"/>
        <w:ind w:firstLine="709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F15486">
        <w:rPr>
          <w:rFonts w:ascii="Times New Roman Tj" w:hAnsi="Times New Roman Tj"/>
          <w:sz w:val="24"/>
          <w:szCs w:val="24"/>
          <w:lang w:val="tg-Cyrl-TJ"/>
        </w:rPr>
        <w:t>Оѓоз аз соли 2006 аввалин ваксина</w:t>
      </w:r>
      <w:r w:rsidRPr="00F15486">
        <w:rPr>
          <w:rFonts w:ascii="Cambria" w:hAnsi="Cambria" w:cs="Cambria"/>
          <w:sz w:val="24"/>
          <w:szCs w:val="24"/>
          <w:lang w:val="tg-Cyrl-TJ"/>
        </w:rPr>
        <w:t>ҳ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ое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пайдо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шуданд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,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ки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аз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сироятёбии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намуд</w:t>
      </w:r>
      <w:r w:rsidRPr="00F15486">
        <w:rPr>
          <w:rFonts w:ascii="Cambria" w:hAnsi="Cambria" w:cs="Cambria"/>
          <w:sz w:val="24"/>
          <w:szCs w:val="24"/>
          <w:lang w:val="tg-Cyrl-TJ"/>
        </w:rPr>
        <w:t>ҳ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баланди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онкогении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ВПО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ва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аз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бемории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саратони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гардана</w:t>
      </w:r>
      <w:r w:rsidR="00F50BCD" w:rsidRPr="00F15486">
        <w:rPr>
          <w:rFonts w:ascii="Times New Roman Tj" w:hAnsi="Times New Roman Tj" w:cs="Times New Roman Tj"/>
          <w:sz w:val="24"/>
          <w:szCs w:val="24"/>
          <w:lang w:val="tg-Cyrl-TJ"/>
        </w:rPr>
        <w:t>к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бачадон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ва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дигар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саратон</w:t>
      </w:r>
      <w:r w:rsidRPr="00F15486">
        <w:rPr>
          <w:rFonts w:ascii="Cambria" w:hAnsi="Cambria" w:cs="Cambria"/>
          <w:sz w:val="24"/>
          <w:szCs w:val="24"/>
          <w:lang w:val="tg-Cyrl-TJ"/>
        </w:rPr>
        <w:t>ҳ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бо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ВПО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ало</w:t>
      </w:r>
      <w:r w:rsidRPr="00F15486">
        <w:rPr>
          <w:rFonts w:ascii="Cambria" w:hAnsi="Cambria" w:cs="Cambria"/>
          <w:sz w:val="24"/>
          <w:szCs w:val="24"/>
          <w:lang w:val="tg-Cyrl-TJ"/>
        </w:rPr>
        <w:t>қ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аманд,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му</w:t>
      </w:r>
      <w:r w:rsidRPr="00F15486">
        <w:rPr>
          <w:rFonts w:ascii="Cambria" w:hAnsi="Cambria" w:cs="Cambria"/>
          <w:sz w:val="24"/>
          <w:szCs w:val="24"/>
          <w:lang w:val="tg-Cyrl-TJ"/>
        </w:rPr>
        <w:t>ҳ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офизат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мекунанд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ва дар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барнома</w:t>
      </w:r>
      <w:r w:rsidRPr="00F15486">
        <w:rPr>
          <w:rFonts w:ascii="Cambria" w:hAnsi="Cambria" w:cs="Cambria"/>
          <w:sz w:val="24"/>
          <w:szCs w:val="24"/>
          <w:lang w:val="tg-Cyrl-TJ"/>
        </w:rPr>
        <w:t>ҳ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иммунизатсияи беш аз 100 кишвар дохил шудаанд. </w:t>
      </w:r>
    </w:p>
    <w:p w14:paraId="761C7BEC" w14:textId="0D59D64B" w:rsidR="00EF61BB" w:rsidRPr="00F15486" w:rsidRDefault="00EF61BB" w:rsidP="00EF61BB">
      <w:pPr>
        <w:spacing w:after="0"/>
        <w:ind w:firstLine="709"/>
        <w:jc w:val="both"/>
        <w:rPr>
          <w:rFonts w:ascii="Times New Roman Tj" w:hAnsi="Times New Roman Tj"/>
          <w:sz w:val="24"/>
          <w:szCs w:val="24"/>
          <w:lang w:val="tg-Cyrl-TJ"/>
        </w:rPr>
      </w:pPr>
      <w:r w:rsidRPr="00F15486">
        <w:rPr>
          <w:rFonts w:ascii="Times New Roman Tj" w:hAnsi="Times New Roman Tj"/>
          <w:sz w:val="24"/>
          <w:szCs w:val="24"/>
          <w:lang w:val="tg-Cyrl-TJ"/>
        </w:rPr>
        <w:t>Аз ин љост</w:t>
      </w:r>
      <w:r w:rsidR="00F417A9" w:rsidRPr="00F15486">
        <w:rPr>
          <w:rFonts w:ascii="Times New Roman Tj" w:hAnsi="Times New Roman Tj"/>
          <w:sz w:val="24"/>
          <w:szCs w:val="24"/>
          <w:lang w:val="tg-Cyrl-TJ"/>
        </w:rPr>
        <w:t>,</w:t>
      </w:r>
      <w:r w:rsidRPr="00F15486">
        <w:rPr>
          <w:rFonts w:ascii="Times New Roman Tj" w:hAnsi="Times New Roman Tj"/>
          <w:sz w:val="24"/>
          <w:szCs w:val="24"/>
          <w:lang w:val="tg-Cyrl-TJ"/>
        </w:rPr>
        <w:t xml:space="preserve"> ки дар рафти амалинамоии </w:t>
      </w:r>
      <w:r w:rsidR="00F417A9" w:rsidRPr="00F15486">
        <w:rPr>
          <w:rFonts w:ascii="Times New Roman Tj" w:hAnsi="Times New Roman Tj"/>
          <w:sz w:val="24"/>
          <w:szCs w:val="24"/>
          <w:lang w:val="tg-Cyrl-TJ"/>
        </w:rPr>
        <w:t xml:space="preserve">чорабинии мазкур ба таври васеъ таљрибаи кории дигар давлатњо аз љумла, давлатњои Осиёи марказї ба инобат гирифта шуда,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ма</w:t>
      </w:r>
      <w:r w:rsidR="00F417A9" w:rsidRPr="00F15486">
        <w:rPr>
          <w:rFonts w:ascii="Cambria" w:hAnsi="Cambria" w:cs="Cambria"/>
          <w:sz w:val="24"/>
          <w:szCs w:val="24"/>
          <w:lang w:val="tg-Cyrl-TJ"/>
        </w:rPr>
        <w:t>ҷ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м</w:t>
      </w:r>
      <w:r w:rsidR="00F15486">
        <w:rPr>
          <w:rFonts w:ascii="Times New Roman Tj" w:hAnsi="Times New Roman Tj" w:cs="Times New Roman Tj"/>
          <w:sz w:val="24"/>
          <w:szCs w:val="24"/>
          <w:lang w:val="tg-Cyrl-TJ"/>
        </w:rPr>
        <w:t>ў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и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мавод</w:t>
      </w:r>
      <w:r w:rsidR="00F417A9" w:rsidRPr="00F15486">
        <w:rPr>
          <w:rFonts w:ascii="Cambria" w:hAnsi="Cambria" w:cs="Cambria"/>
          <w:sz w:val="24"/>
          <w:szCs w:val="24"/>
          <w:lang w:val="tg-Cyrl-TJ"/>
        </w:rPr>
        <w:t>ҳ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ои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таълимию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метод</w:t>
      </w:r>
      <w:r w:rsidR="00F417A9" w:rsidRPr="00F15486">
        <w:rPr>
          <w:rFonts w:ascii="Cambria" w:hAnsi="Cambria" w:cs="Cambria"/>
          <w:sz w:val="24"/>
          <w:szCs w:val="24"/>
          <w:lang w:val="tg-Cyrl-TJ"/>
        </w:rPr>
        <w:t>ӣ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оид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ба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иммунизатсия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бар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зидди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вируси папилломаи одам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барои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кормандони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со</w:t>
      </w:r>
      <w:r w:rsidR="00F417A9" w:rsidRPr="00F15486">
        <w:rPr>
          <w:rFonts w:ascii="Cambria" w:hAnsi="Cambria" w:cs="Cambria"/>
          <w:sz w:val="24"/>
          <w:szCs w:val="24"/>
          <w:lang w:val="tg-Cyrl-TJ"/>
        </w:rPr>
        <w:t>ҳ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аи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тиб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ба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шароити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="00F417A9" w:rsidRPr="00F15486">
        <w:rPr>
          <w:rFonts w:ascii="Times New Roman Tj" w:hAnsi="Times New Roman Tj" w:cs="Times New Roman Tj"/>
          <w:sz w:val="24"/>
          <w:szCs w:val="24"/>
          <w:lang w:val="tg-Cyrl-TJ"/>
        </w:rPr>
        <w:t>кишвар</w:t>
      </w:r>
      <w:r w:rsidR="00F417A9"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бояд м</w:t>
      </w:r>
      <w:r w:rsidR="00F417A9" w:rsidRPr="00F15486">
        <w:rPr>
          <w:rFonts w:ascii="Times New Roman Tj" w:hAnsi="Times New Roman Tj" w:cs="Calibri"/>
          <w:sz w:val="24"/>
          <w:szCs w:val="24"/>
          <w:lang w:val="tg-Cyrl-TJ"/>
        </w:rPr>
        <w:t>утоби</w:t>
      </w:r>
      <w:r w:rsidR="00F417A9" w:rsidRPr="00F15486">
        <w:rPr>
          <w:rFonts w:ascii="Cambria" w:hAnsi="Cambria" w:cs="Cambria"/>
          <w:sz w:val="24"/>
          <w:szCs w:val="24"/>
          <w:lang w:val="tg-Cyrl-TJ"/>
        </w:rPr>
        <w:t>қ</w:t>
      </w:r>
      <w:r w:rsidR="00F417A9" w:rsidRPr="00F15486">
        <w:rPr>
          <w:rFonts w:ascii="Times New Roman Tj" w:hAnsi="Times New Roman Tj" w:cs="Cambria"/>
          <w:sz w:val="24"/>
          <w:szCs w:val="24"/>
          <w:lang w:val="tg-Cyrl-TJ"/>
        </w:rPr>
        <w:t xml:space="preserve"> карда шаванд. </w:t>
      </w:r>
    </w:p>
    <w:p w14:paraId="33D66F41" w14:textId="7C7CD8C9" w:rsidR="00EF61BB" w:rsidRPr="00F15486" w:rsidRDefault="00EF61BB" w:rsidP="00EF61BB">
      <w:pPr>
        <w:spacing w:after="0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Бо ма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сади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="00F417A9"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мутобиќнамоии маводњои таълимию методї (дастураламлњо, маводњои иттилоотї, баннеру овезањо, шаклњои баќайдгирию бањодињї ва ѓайра) </w:t>
      </w:r>
      <w:r w:rsidR="00F417A9"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ташкили гур</w:t>
      </w:r>
      <w:r w:rsid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ў</w:t>
      </w:r>
      <w:r w:rsidR="00F417A9"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њи корї аз њисоби мутахассисони соња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зарур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мебошад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.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Инчунин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мутоби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созии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мавод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мав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уда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талаботи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гур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ӯҳҳ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ма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саднок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(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волидон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наврасон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кормандони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тиб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омеа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)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тар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умаи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он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забони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давлат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на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ши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му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им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дорад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.</w:t>
      </w:r>
    </w:p>
    <w:p w14:paraId="4476E236" w14:textId="77777777" w:rsidR="00EF61BB" w:rsidRPr="00F15486" w:rsidRDefault="008958AD" w:rsidP="00EF61BB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40EB5686">
          <v:rect id="_x0000_i1026" style="width:0;height:1.5pt" o:hralign="center" o:hrstd="t" o:hr="t" fillcolor="#a0a0a0" stroked="f"/>
        </w:pict>
      </w:r>
    </w:p>
    <w:p w14:paraId="1FD1040A" w14:textId="77777777" w:rsidR="00EF61BB" w:rsidRPr="00F15486" w:rsidRDefault="00EF61BB" w:rsidP="00EF61BB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2. МА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САДИ</w:t>
      </w: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ЛОИ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</w:p>
    <w:p w14:paraId="3094C5FB" w14:textId="1208AD4B" w:rsidR="00EF61BB" w:rsidRPr="00F15486" w:rsidRDefault="00F417A9" w:rsidP="00F417A9">
      <w:pPr>
        <w:spacing w:after="0"/>
        <w:ind w:firstLine="709"/>
        <w:jc w:val="both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Мутобиќнамоии маводњои таълимию методї (дастураламалњо, маводњои иттилоотї, баннеру овезањо, шаклњои баќайдгирию бањодињї ва ѓайра)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ба</w:t>
      </w:r>
      <w:r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шароити</w:t>
      </w:r>
      <w:r w:rsidRPr="00F15486">
        <w:rPr>
          <w:rFonts w:ascii="Times New Roman Tj" w:hAnsi="Times New Roman Tj" w:cs="Calibri"/>
          <w:sz w:val="24"/>
          <w:szCs w:val="24"/>
          <w:lang w:val="tg-Cyrl-TJ"/>
        </w:rPr>
        <w:t xml:space="preserve"> </w:t>
      </w:r>
      <w:r w:rsidRPr="00F15486">
        <w:rPr>
          <w:rFonts w:ascii="Times New Roman Tj" w:hAnsi="Times New Roman Tj" w:cs="Times New Roman Tj"/>
          <w:sz w:val="24"/>
          <w:szCs w:val="24"/>
          <w:lang w:val="tg-Cyrl-TJ"/>
        </w:rPr>
        <w:t>кишвар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талаботи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гур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ӯҳҳ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ма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саднок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(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волидон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наврасон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кормандони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тиб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, 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омеа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)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ва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тар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умаи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он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забони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val="tg-Cyrl-TJ" w:eastAsia="ru-RU"/>
        </w:rPr>
        <w:t>давлат</w:t>
      </w:r>
      <w:r w:rsidRPr="00F15486">
        <w:rPr>
          <w:rFonts w:ascii="Cambria" w:eastAsia="Times New Roman" w:hAnsi="Cambria" w:cs="Cambria"/>
          <w:sz w:val="24"/>
          <w:szCs w:val="24"/>
          <w:lang w:val="tg-Cyrl-TJ" w:eastAsia="ru-RU"/>
        </w:rPr>
        <w:t>ӣ</w:t>
      </w:r>
      <w:r w:rsidR="00EF61BB" w:rsidRPr="00F15486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>.</w:t>
      </w:r>
    </w:p>
    <w:p w14:paraId="567BF98F" w14:textId="77777777" w:rsidR="00EF61BB" w:rsidRPr="00F15486" w:rsidRDefault="008958AD" w:rsidP="00EF61BB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1F632840">
          <v:rect id="_x0000_i1027" style="width:0;height:1.5pt" o:hralign="center" o:hrstd="t" o:hr="t" fillcolor="#a0a0a0" stroked="f"/>
        </w:pict>
      </w:r>
    </w:p>
    <w:p w14:paraId="6D21D8CF" w14:textId="77777777" w:rsidR="00EF61BB" w:rsidRPr="00F15486" w:rsidRDefault="00EF61BB" w:rsidP="00EF61BB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3. ВАЗИФА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</w:t>
      </w:r>
    </w:p>
    <w:p w14:paraId="468772B0" w14:textId="77777777" w:rsidR="00EF61BB" w:rsidRPr="00F15486" w:rsidRDefault="00EF61BB" w:rsidP="00EF61B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амъовар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лили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таълимию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уда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милл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байналмилал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5479C95" w14:textId="77777777" w:rsidR="00EF61BB" w:rsidRPr="00F15486" w:rsidRDefault="00EF61BB" w:rsidP="00EF61B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Мутоби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метод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вобаста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шароити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зе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кишвар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74EE762" w14:textId="77777777" w:rsidR="00EF61BB" w:rsidRPr="00F15486" w:rsidRDefault="00EF61BB" w:rsidP="00EF61B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таълим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ӯҳҳ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гуногуни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саднок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:</w:t>
      </w:r>
    </w:p>
    <w:p w14:paraId="690F599D" w14:textId="77777777" w:rsidR="00EF61BB" w:rsidRPr="00F15486" w:rsidRDefault="00EF61BB" w:rsidP="0028691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волидон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парасторон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CEDD306" w14:textId="77777777" w:rsidR="00EF61BB" w:rsidRPr="00F15486" w:rsidRDefault="00EF61BB" w:rsidP="0028691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духтарони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наврас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(10 -14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сола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);</w:t>
      </w:r>
    </w:p>
    <w:p w14:paraId="1AC551BE" w14:textId="77777777" w:rsidR="00EF61BB" w:rsidRPr="00F15486" w:rsidRDefault="00EF61BB" w:rsidP="0028691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</w:t>
      </w:r>
      <w:r w:rsidRPr="0028691D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28691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згорон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EDDA138" w14:textId="77777777" w:rsidR="00EF61BB" w:rsidRPr="00F15486" w:rsidRDefault="00EF61BB" w:rsidP="0028691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кормандони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тиб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77EA7DA" w14:textId="5BE887BB" w:rsidR="00EF61BB" w:rsidRPr="00F15486" w:rsidRDefault="00EF61BB" w:rsidP="0028691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28691D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28691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омеаи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28691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</w:t>
      </w:r>
      <w:r w:rsidRPr="0028691D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28691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алл</w:t>
      </w:r>
      <w:r w:rsidRPr="0028691D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28691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96132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ходимон</w:t>
      </w:r>
      <w:r w:rsidRPr="0028691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28691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он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0FA2D1E" w14:textId="77777777" w:rsidR="00EF61BB" w:rsidRPr="00F15486" w:rsidRDefault="00EF61BB" w:rsidP="00EF61B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Тар</w:t>
      </w:r>
      <w:r w:rsidRPr="0028691D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28691D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умаи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забони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давлат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ик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)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риояи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услуб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фа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ӯҳ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мувофи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8A17FFC" w14:textId="77777777" w:rsidR="00EF61BB" w:rsidRPr="00F15486" w:rsidRDefault="00EF61BB" w:rsidP="00EF61B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lastRenderedPageBreak/>
        <w:t>Та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рафтори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дурусти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ангоми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муро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иат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6B7C735" w14:textId="77777777" w:rsidR="00EF61BB" w:rsidRPr="00F15486" w:rsidRDefault="00EF61BB" w:rsidP="00EF61B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Омодасозии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брошюра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вара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лав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видеоролик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презентатсия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361FBDF" w14:textId="77777777" w:rsidR="00EF61BB" w:rsidRPr="00F15486" w:rsidRDefault="00EF61BB" w:rsidP="00EF61B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Мутоби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таълимию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метод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дарназардошти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шароити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икистон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10855A9" w14:textId="77777777" w:rsidR="00EF61BB" w:rsidRPr="00F15486" w:rsidRDefault="00EF61BB" w:rsidP="00EF61B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ангсозии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раванд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омоти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дахлдори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шарикони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рушд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37CAD7FC" w14:textId="77777777" w:rsidR="00EF61BB" w:rsidRPr="00F15486" w:rsidRDefault="008958AD" w:rsidP="00EF61BB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3A0BE35C">
          <v:rect id="_x0000_i1028" style="width:0;height:1.5pt" o:hralign="center" o:hrstd="t" o:hr="t" fillcolor="#a0a0a0" stroked="f"/>
        </w:pict>
      </w:r>
    </w:p>
    <w:p w14:paraId="7BCCC319" w14:textId="77777777" w:rsidR="00EF61BB" w:rsidRPr="00F15486" w:rsidRDefault="00EF61BB" w:rsidP="00EF61BB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4. МАВОД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ТАЙЁРШАВАНДА</w:t>
      </w:r>
    </w:p>
    <w:p w14:paraId="7965989B" w14:textId="77777777" w:rsidR="00EF61BB" w:rsidRPr="00F15486" w:rsidRDefault="00EF61BB" w:rsidP="00EF61BB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Дастури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зиш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ваксинатсия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99C5C55" w14:textId="77777777" w:rsidR="00EF61BB" w:rsidRPr="00F15486" w:rsidRDefault="00EF61BB" w:rsidP="00EF61BB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Буклет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флаер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волидон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E8F039F" w14:textId="77777777" w:rsidR="00EF61BB" w:rsidRPr="00F15486" w:rsidRDefault="00EF61BB" w:rsidP="00EF61BB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Вара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хотиррасон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наврасон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F8A9CF7" w14:textId="64048992" w:rsidR="00EF61BB" w:rsidRPr="00F15486" w:rsidRDefault="00EF61BB" w:rsidP="00EF61BB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Силсилаи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видео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истифода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шабака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56B50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васоити</w:t>
      </w:r>
      <w:proofErr w:type="spellEnd"/>
      <w:r w:rsidR="00356B50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56B50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ахбори</w:t>
      </w:r>
      <w:proofErr w:type="spellEnd"/>
      <w:r w:rsidR="00356B50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356B50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омма</w:t>
      </w:r>
      <w:proofErr w:type="spellEnd"/>
      <w:r w:rsidR="00356B50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ВАО</w:t>
      </w:r>
      <w:r w:rsidR="00356B50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)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3B47E08" w14:textId="77777777" w:rsidR="00EF61BB" w:rsidRPr="00F15486" w:rsidRDefault="00EF61BB" w:rsidP="00EF61BB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Презентатсия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зиш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E53CBA0" w14:textId="77777777" w:rsidR="00EF61BB" w:rsidRPr="00F15486" w:rsidRDefault="00EF61BB" w:rsidP="00EF61BB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Дастури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одоб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рафтори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тимоии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дуруст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ангоми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муро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иат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FB7A758" w14:textId="77777777" w:rsidR="00EF61BB" w:rsidRPr="00F15486" w:rsidRDefault="00EF61BB" w:rsidP="00EF61BB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иттилоот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омил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хатар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нишона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чора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пешгирии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саратони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гарданаки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бачадон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539BBC3A" w14:textId="77777777" w:rsidR="00EF61BB" w:rsidRPr="00F15486" w:rsidRDefault="008958AD" w:rsidP="00EF61BB">
      <w:pPr>
        <w:tabs>
          <w:tab w:val="left" w:pos="993"/>
        </w:tabs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751E1E87">
          <v:rect id="_x0000_i1029" style="width:0;height:1.5pt" o:hralign="center" o:hrstd="t" o:hr="t" fillcolor="#a0a0a0" stroked="f"/>
        </w:pict>
      </w:r>
    </w:p>
    <w:p w14:paraId="1890CE12" w14:textId="77777777" w:rsidR="00EF61BB" w:rsidRPr="00F15486" w:rsidRDefault="00EF61BB" w:rsidP="00EF61BB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5. ГУР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ӮҲҲ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МА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САДНОК</w:t>
      </w:r>
    </w:p>
    <w:p w14:paraId="063E4995" w14:textId="77777777" w:rsidR="00EF61BB" w:rsidRPr="00F15486" w:rsidRDefault="00EF61BB" w:rsidP="00EF61BB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Духтарони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синни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10 - 14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сола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волидони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он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E997FB8" w14:textId="77777777" w:rsidR="00EF61BB" w:rsidRPr="00F15486" w:rsidRDefault="00EF61BB" w:rsidP="00EF61BB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Ом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згорон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маориф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1C57E3B" w14:textId="77777777" w:rsidR="00EF61BB" w:rsidRPr="00F15486" w:rsidRDefault="00EF61BB" w:rsidP="00EF61BB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Кормандони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марказ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саломат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муассиса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ибтидоии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тибб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10883C62" w14:textId="1728D959" w:rsidR="00EF61BB" w:rsidRPr="00F15486" w:rsidRDefault="00356B50" w:rsidP="00EF61BB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Ходимони</w:t>
      </w:r>
      <w:proofErr w:type="spellEnd"/>
      <w:r w:rsidR="00EF61BB"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EF61BB"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</w:t>
      </w:r>
      <w:r w:rsidR="00EF61BB"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="00EF61BB"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алл</w:t>
      </w:r>
      <w:r w:rsidR="00EF61BB"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="00EF61BB"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EF61BB"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="00EF61BB"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EF61BB"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фаъолони</w:t>
      </w:r>
      <w:proofErr w:type="spellEnd"/>
      <w:r w:rsidR="00EF61BB"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="00EF61BB"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="00EF61BB"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омеа</w:t>
      </w:r>
      <w:proofErr w:type="spellEnd"/>
      <w:r w:rsidR="00EF61BB"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5812FC1" w14:textId="77777777" w:rsidR="00EF61BB" w:rsidRPr="00F15486" w:rsidRDefault="00EF61BB" w:rsidP="00EF61BB">
      <w:pPr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Мутахассисони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урияв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вилоят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ияв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5811D9C6" w14:textId="77777777" w:rsidR="00EF61BB" w:rsidRPr="00F15486" w:rsidRDefault="008958AD" w:rsidP="00EF61BB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1F8626A4">
          <v:rect id="_x0000_i1030" style="width:0;height:1.5pt" o:hralign="center" o:hrstd="t" o:hr="t" fillcolor="#a0a0a0" stroked="f"/>
        </w:pict>
      </w:r>
    </w:p>
    <w:p w14:paraId="3FDC78E4" w14:textId="77777777" w:rsidR="00EF61BB" w:rsidRPr="00F15486" w:rsidRDefault="00EF61BB" w:rsidP="00EF61BB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6. ТАЛАБОТ БА И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РОКУНАНДА</w:t>
      </w:r>
    </w:p>
    <w:p w14:paraId="08169541" w14:textId="77777777" w:rsidR="00EF61BB" w:rsidRPr="00F15486" w:rsidRDefault="00EF61BB" w:rsidP="00EF61BB">
      <w:pPr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риба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таълим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тандуруст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5688A98" w14:textId="77777777" w:rsidR="00EF61BB" w:rsidRPr="00F15486" w:rsidRDefault="00EF61BB" w:rsidP="00EF61BB">
      <w:pPr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обилияти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матн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содда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фа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ӯҳҳ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гуногун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699DAF5" w14:textId="77777777" w:rsidR="00EF61BB" w:rsidRPr="00F15486" w:rsidRDefault="00EF61BB" w:rsidP="00EF61BB">
      <w:pPr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Малака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рири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касб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забони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давлат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0771DEDF" w14:textId="3EE9CD2F" w:rsidR="00EF61BB" w:rsidRPr="00F15486" w:rsidRDefault="00EF61BB" w:rsidP="00EF61BB">
      <w:pPr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Шиносо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мавз</w:t>
      </w:r>
      <w:r w:rsidR="005C6F15">
        <w:rPr>
          <w:rFonts w:ascii="Cambria" w:eastAsia="Times New Roman" w:hAnsi="Cambria" w:cs="Cambria"/>
          <w:sz w:val="24"/>
          <w:szCs w:val="24"/>
          <w:lang w:eastAsia="ru-RU"/>
        </w:rPr>
        <w:t>у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ъ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онкология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пешгирии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бемори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67FB9D9" w14:textId="77777777" w:rsidR="00EF61BB" w:rsidRPr="00F15486" w:rsidRDefault="00EF61BB" w:rsidP="00EF61BB">
      <w:pPr>
        <w:numPr>
          <w:ilvl w:val="0"/>
          <w:numId w:val="4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Доштани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гур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мутахассисон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(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график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-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дизайнер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умон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аррир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мутахассисони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).</w:t>
      </w:r>
    </w:p>
    <w:p w14:paraId="5D099372" w14:textId="77777777" w:rsidR="00EF61BB" w:rsidRPr="00F15486" w:rsidRDefault="008958AD" w:rsidP="00EF61BB">
      <w:pPr>
        <w:tabs>
          <w:tab w:val="left" w:pos="1134"/>
        </w:tabs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78853652">
          <v:rect id="_x0000_i1031" style="width:0;height:1.5pt" o:hralign="center" o:hrstd="t" o:hr="t" fillcolor="#a0a0a0" stroked="f"/>
        </w:pict>
      </w:r>
    </w:p>
    <w:p w14:paraId="536A5F8B" w14:textId="1592D9FC" w:rsidR="00EF61BB" w:rsidRPr="00F15486" w:rsidRDefault="00EF61BB" w:rsidP="00EF61BB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7. М</w:t>
      </w:r>
      <w:r w:rsidR="005C6F15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У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ЛАТИ</w:t>
      </w: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РОИШ</w:t>
      </w:r>
    </w:p>
    <w:p w14:paraId="32E03D40" w14:textId="77777777" w:rsidR="00EF61BB" w:rsidRPr="00F15486" w:rsidRDefault="00EF61BB" w:rsidP="00EF61BB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амъоварии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лили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он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5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5F9A8D5A" w14:textId="77777777" w:rsidR="00EF61BB" w:rsidRPr="00F15486" w:rsidRDefault="00EF61BB" w:rsidP="00EF61BB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Мутоби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соз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нав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10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72D8C03" w14:textId="77777777" w:rsidR="00EF61BB" w:rsidRPr="00F15486" w:rsidRDefault="00EF61BB" w:rsidP="00EF61BB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забони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давлат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рир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7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39613285" w14:textId="77777777" w:rsidR="00EF61BB" w:rsidRPr="00F15486" w:rsidRDefault="00EF61BB" w:rsidP="00EF61BB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Тайёр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кардани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график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дизайн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5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0DBF394" w14:textId="1526F00B" w:rsidR="00EF61BB" w:rsidRPr="00F15486" w:rsidRDefault="00EF61BB" w:rsidP="00EF61BB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ангсоз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МД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3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711C57BE" w14:textId="77777777" w:rsidR="00EF61BB" w:rsidRPr="00F15486" w:rsidRDefault="00EF61BB" w:rsidP="00EF61BB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Тайёр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кардани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бастаи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ни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мавод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3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75F1233" w14:textId="77777777" w:rsidR="00EF61BB" w:rsidRPr="00F15486" w:rsidRDefault="00EF61BB" w:rsidP="00EF61BB">
      <w:pPr>
        <w:numPr>
          <w:ilvl w:val="0"/>
          <w:numId w:val="5"/>
        </w:numPr>
        <w:spacing w:after="0"/>
        <w:ind w:left="0" w:firstLine="709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амъбасти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лои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исобот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: 2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ӯ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454A2A3C" w14:textId="77777777" w:rsidR="00EF61BB" w:rsidRPr="005C6F15" w:rsidRDefault="00EF61BB" w:rsidP="00EF61BB">
      <w:pPr>
        <w:spacing w:after="0"/>
        <w:ind w:firstLine="709"/>
        <w:rPr>
          <w:rFonts w:ascii="Times New Roman Tj" w:eastAsia="Times New Roman" w:hAnsi="Times New Roman Tj" w:cs="Cambria"/>
          <w:b/>
          <w:bCs/>
          <w:sz w:val="18"/>
          <w:szCs w:val="18"/>
          <w:lang w:eastAsia="ru-RU"/>
        </w:rPr>
      </w:pPr>
    </w:p>
    <w:p w14:paraId="4943155D" w14:textId="17F34F43" w:rsidR="00EF61BB" w:rsidRPr="00F15486" w:rsidRDefault="00EF61BB" w:rsidP="005C6F15">
      <w:pPr>
        <w:spacing w:after="0"/>
        <w:ind w:left="2831" w:firstLine="709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Љ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амъи</w:t>
      </w:r>
      <w:proofErr w:type="spellEnd"/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</w:t>
      </w:r>
      <w:r w:rsidR="00356B50"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у</w:t>
      </w:r>
      <w:r w:rsidRPr="00F15486"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њ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лати</w:t>
      </w:r>
      <w:proofErr w:type="spellEnd"/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и</w:t>
      </w:r>
      <w:r w:rsidRPr="00F15486"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љ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роиш</w:t>
      </w:r>
      <w:proofErr w:type="spellEnd"/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: 35 </w:t>
      </w:r>
      <w:proofErr w:type="spellStart"/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р</w:t>
      </w:r>
      <w:r w:rsidRPr="00F15486"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ў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зи</w:t>
      </w:r>
      <w:proofErr w:type="spellEnd"/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кор</w:t>
      </w:r>
      <w:r w:rsidRPr="00F15486">
        <w:rPr>
          <w:rFonts w:ascii="Times New Roman Tj" w:eastAsia="Times New Roman" w:hAnsi="Times New Roman Tj" w:cs="Cambria"/>
          <w:b/>
          <w:bCs/>
          <w:sz w:val="24"/>
          <w:szCs w:val="24"/>
          <w:lang w:eastAsia="ru-RU"/>
        </w:rPr>
        <w:t>ї</w:t>
      </w:r>
      <w:proofErr w:type="spellEnd"/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.</w:t>
      </w:r>
    </w:p>
    <w:p w14:paraId="2D977B42" w14:textId="77777777" w:rsidR="00EF61BB" w:rsidRPr="00F15486" w:rsidRDefault="008958AD" w:rsidP="00EF61BB">
      <w:pPr>
        <w:spacing w:after="0"/>
        <w:ind w:firstLine="142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2981D257">
          <v:rect id="_x0000_i1032" style="width:0;height:1.5pt" o:hralign="center" o:hrstd="t" o:hr="t" fillcolor="#a0a0a0" stroked="f"/>
        </w:pict>
      </w:r>
    </w:p>
    <w:p w14:paraId="27607117" w14:textId="77777777" w:rsidR="00EF61BB" w:rsidRPr="00F15486" w:rsidRDefault="00EF61BB" w:rsidP="00EF61BB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lastRenderedPageBreak/>
        <w:t>8. НАТИ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А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ЧАШМДОШТ</w:t>
      </w:r>
    </w:p>
    <w:p w14:paraId="39DF383A" w14:textId="77777777" w:rsidR="00EF61BB" w:rsidRPr="00F15486" w:rsidRDefault="00EF61BB" w:rsidP="00EF61BB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таълим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пурра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мутоби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шуда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шароити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кишвар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37CDDBD" w14:textId="77777777" w:rsidR="00EF61BB" w:rsidRPr="00F15486" w:rsidRDefault="00EF61BB" w:rsidP="00EF61BB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Бастаи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муосири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маводи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тар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ибот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забони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давлат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8537F3E" w14:textId="77777777" w:rsidR="00EF61BB" w:rsidRPr="00F15486" w:rsidRDefault="00EF61BB" w:rsidP="00EF61BB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Дастури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касб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кормандони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иммунизатсия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зидди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ВПО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2645305D" w14:textId="77777777" w:rsidR="00EF61BB" w:rsidRPr="00F15486" w:rsidRDefault="00EF61BB" w:rsidP="00EF61BB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Афзудани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сат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маълумотнок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миши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саратони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гарданаки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бачадон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75D1429" w14:textId="77777777" w:rsidR="00EF61BB" w:rsidRPr="00F15486" w:rsidRDefault="00EF61BB" w:rsidP="00EF61BB">
      <w:pPr>
        <w:numPr>
          <w:ilvl w:val="0"/>
          <w:numId w:val="6"/>
        </w:numPr>
        <w:tabs>
          <w:tab w:val="left" w:pos="1134"/>
        </w:tabs>
        <w:spacing w:after="0"/>
        <w:ind w:left="1134" w:hanging="425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Кам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гардидани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олат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дасткаш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ваксинатсия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асари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норасоии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иттилоот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58DB4175" w14:textId="77777777" w:rsidR="00EF61BB" w:rsidRPr="00F15486" w:rsidRDefault="00EF61BB" w:rsidP="00EF61BB">
      <w:pPr>
        <w:tabs>
          <w:tab w:val="left" w:pos="1134"/>
        </w:tabs>
        <w:spacing w:after="0"/>
        <w:ind w:left="709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14:paraId="6E6B1A2A" w14:textId="77777777" w:rsidR="00EF61BB" w:rsidRPr="00F15486" w:rsidRDefault="008958AD" w:rsidP="00EF61BB">
      <w:pPr>
        <w:spacing w:after="0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746F1278">
          <v:rect id="_x0000_i1033" style="width:0;height:1.5pt" o:hralign="center" o:hrstd="t" o:hr="t" fillcolor="#a0a0a0" stroked="f"/>
        </w:pict>
      </w:r>
    </w:p>
    <w:p w14:paraId="1DD7B658" w14:textId="77777777" w:rsidR="00EF61BB" w:rsidRPr="00F15486" w:rsidRDefault="00EF61BB" w:rsidP="00EF61BB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9. ШАРТ ВА ШАРОИТ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ОИ</w:t>
      </w: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b/>
          <w:bCs/>
          <w:sz w:val="24"/>
          <w:szCs w:val="24"/>
          <w:lang w:eastAsia="ru-RU"/>
        </w:rPr>
        <w:t>МОЛИЯВ</w:t>
      </w:r>
      <w:r w:rsidRPr="00F1548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Ӣ</w:t>
      </w:r>
    </w:p>
    <w:p w14:paraId="777B15D2" w14:textId="77777777" w:rsidR="00EF61BB" w:rsidRPr="00F15486" w:rsidRDefault="00EF61BB" w:rsidP="00EF61BB">
      <w:pPr>
        <w:numPr>
          <w:ilvl w:val="0"/>
          <w:numId w:val="7"/>
        </w:numPr>
        <w:tabs>
          <w:tab w:val="left" w:pos="993"/>
        </w:tabs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Мабла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гузор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бояд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ияи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матн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тар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ума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рир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дизайн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чоп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, </w:t>
      </w: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ангсоз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хизматрасони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мутахассисонро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дар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бар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гирад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480120E9" w14:textId="77777777" w:rsidR="00EF61BB" w:rsidRPr="00F15486" w:rsidRDefault="00EF61BB" w:rsidP="00EF61BB">
      <w:pPr>
        <w:numPr>
          <w:ilvl w:val="0"/>
          <w:numId w:val="7"/>
        </w:numPr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амаи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харо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от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пеш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аз</w:t>
      </w: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ғ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ози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кор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бояд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бо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фармоишгар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мувофи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тасди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гарданд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;</w:t>
      </w:r>
    </w:p>
    <w:p w14:paraId="6E585BCA" w14:textId="77777777" w:rsidR="00EF61BB" w:rsidRPr="00F15486" w:rsidRDefault="00EF61BB" w:rsidP="00EF61BB">
      <w:pPr>
        <w:numPr>
          <w:ilvl w:val="0"/>
          <w:numId w:val="7"/>
        </w:numPr>
        <w:spacing w:after="0"/>
        <w:ind w:left="993" w:hanging="284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Арзиши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хизматрасон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ӣ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тиб</w:t>
      </w:r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қ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шартнома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ҷ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адвали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муфассал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Cambria" w:eastAsia="Times New Roman" w:hAnsi="Cambria" w:cs="Cambria"/>
          <w:sz w:val="24"/>
          <w:szCs w:val="24"/>
          <w:lang w:eastAsia="ru-RU"/>
        </w:rPr>
        <w:t>ҳ</w:t>
      </w:r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исоб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ва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пардохт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</w:t>
      </w:r>
      <w:proofErr w:type="spellStart"/>
      <w:r w:rsidRPr="00F15486">
        <w:rPr>
          <w:rFonts w:ascii="Times New Roman Tj" w:eastAsia="Times New Roman" w:hAnsi="Times New Roman Tj" w:cs="Times New Roman Tj"/>
          <w:sz w:val="24"/>
          <w:szCs w:val="24"/>
          <w:lang w:eastAsia="ru-RU"/>
        </w:rPr>
        <w:t>мегардад</w:t>
      </w:r>
      <w:proofErr w:type="spellEnd"/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.</w:t>
      </w:r>
    </w:p>
    <w:p w14:paraId="4EC649B8" w14:textId="77777777" w:rsidR="00EF61BB" w:rsidRPr="00F15486" w:rsidRDefault="008958AD" w:rsidP="00EF61BB">
      <w:pPr>
        <w:tabs>
          <w:tab w:val="num" w:pos="720"/>
        </w:tabs>
        <w:spacing w:after="0"/>
        <w:ind w:left="993" w:hanging="284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sz w:val="24"/>
          <w:szCs w:val="24"/>
          <w:lang w:eastAsia="ru-RU"/>
        </w:rPr>
        <w:pict w14:anchorId="64246EA4">
          <v:rect id="_x0000_i1034" style="width:413.1pt;height:.2pt" o:hrpct="988" o:hralign="center" o:hrstd="t" o:hr="t" fillcolor="#a0a0a0" stroked="f"/>
        </w:pict>
      </w:r>
    </w:p>
    <w:p w14:paraId="28070311" w14:textId="77777777" w:rsidR="00EF61BB" w:rsidRPr="00F15486" w:rsidRDefault="00EF61BB" w:rsidP="00EF61BB">
      <w:pPr>
        <w:spacing w:after="0"/>
        <w:outlineLvl w:val="2"/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</w:pPr>
      <w:r w:rsidRPr="00F15486">
        <w:rPr>
          <w:rFonts w:ascii="Times New Roman Tj" w:eastAsia="Times New Roman" w:hAnsi="Times New Roman Tj" w:cs="Times New Roman"/>
          <w:b/>
          <w:bCs/>
          <w:sz w:val="24"/>
          <w:szCs w:val="24"/>
          <w:lang w:eastAsia="ru-RU"/>
        </w:rPr>
        <w:t>10. ШАХСОНИ ДАР ТАМОСБУДА</w:t>
      </w:r>
    </w:p>
    <w:p w14:paraId="300D7A3E" w14:textId="334D965D" w:rsidR="00EF61BB" w:rsidRDefault="00EF61BB" w:rsidP="00EF61BB">
      <w:pPr>
        <w:spacing w:after="0"/>
        <w:rPr>
          <w:rFonts w:ascii="Times New Roman Tj" w:hAnsi="Times New Roman Tj"/>
          <w:sz w:val="24"/>
          <w:szCs w:val="24"/>
        </w:rPr>
      </w:pPr>
    </w:p>
    <w:p w14:paraId="428E3A10" w14:textId="77777777" w:rsidR="008958AD" w:rsidRPr="00F15486" w:rsidRDefault="008958AD" w:rsidP="00EF61BB">
      <w:pPr>
        <w:spacing w:after="0"/>
        <w:rPr>
          <w:rFonts w:ascii="Times New Roman Tj" w:hAnsi="Times New Roman Tj"/>
          <w:sz w:val="24"/>
          <w:szCs w:val="24"/>
        </w:rPr>
      </w:pPr>
    </w:p>
    <w:p w14:paraId="124F73F2" w14:textId="5F80E91E" w:rsidR="00241063" w:rsidRDefault="00241063" w:rsidP="00356B50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before="0" w:after="0" w:line="240" w:lineRule="auto"/>
        <w:ind w:left="2835" w:right="-164" w:hanging="2693"/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</w:pPr>
      <w:proofErr w:type="spellStart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Бобохонова</w:t>
      </w:r>
      <w:proofErr w:type="spellEnd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М.С. </w:t>
      </w:r>
      <w:r w:rsidR="00356B50"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ab/>
      </w:r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– </w:t>
      </w:r>
      <w:proofErr w:type="spellStart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муовини</w:t>
      </w:r>
      <w:proofErr w:type="spellEnd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директори</w:t>
      </w:r>
      <w:proofErr w:type="spellEnd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генералї</w:t>
      </w:r>
      <w:proofErr w:type="spellEnd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оид</w:t>
      </w:r>
      <w:proofErr w:type="spellEnd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ба </w:t>
      </w:r>
      <w:proofErr w:type="spellStart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корњои</w:t>
      </w:r>
      <w:proofErr w:type="spellEnd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эпидемиологї</w:t>
      </w:r>
      <w:proofErr w:type="spellEnd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ва</w:t>
      </w:r>
      <w:proofErr w:type="spellEnd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иммунологї</w:t>
      </w:r>
      <w:proofErr w:type="spellEnd"/>
      <w:r w:rsidRP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;</w:t>
      </w:r>
    </w:p>
    <w:p w14:paraId="6F7C1304" w14:textId="77777777" w:rsidR="00356B50" w:rsidRPr="00356B50" w:rsidRDefault="00356B50" w:rsidP="00356B50"/>
    <w:p w14:paraId="0D1FB600" w14:textId="7F284482" w:rsidR="00241063" w:rsidRPr="00F15486" w:rsidRDefault="00241063" w:rsidP="00241063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before="0" w:after="0" w:line="600" w:lineRule="auto"/>
        <w:ind w:left="0" w:right="-164" w:firstLine="0"/>
        <w:rPr>
          <w:rFonts w:ascii="Times New Roman Tj" w:hAnsi="Times New Roman Tj"/>
          <w:b/>
          <w:bCs/>
          <w:color w:val="002060"/>
          <w:sz w:val="24"/>
          <w:szCs w:val="24"/>
        </w:rPr>
      </w:pPr>
      <w:proofErr w:type="spellStart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Сайбурњонов</w:t>
      </w:r>
      <w:proofErr w:type="spellEnd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Д. </w:t>
      </w:r>
      <w:r w:rsidR="005C6F15">
        <w:rPr>
          <w:rFonts w:ascii="Times New Roman Tj" w:hAnsi="Times New Roman Tj"/>
          <w:b/>
          <w:bCs/>
          <w:color w:val="002060"/>
          <w:sz w:val="24"/>
          <w:szCs w:val="24"/>
        </w:rPr>
        <w:t>С.</w:t>
      </w:r>
      <w:r w:rsidR="00356B50">
        <w:rPr>
          <w:rFonts w:ascii="Times New Roman Tj" w:hAnsi="Times New Roman Tj"/>
          <w:b/>
          <w:bCs/>
          <w:color w:val="002060"/>
          <w:sz w:val="24"/>
          <w:szCs w:val="24"/>
        </w:rPr>
        <w:tab/>
      </w:r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- </w:t>
      </w:r>
      <w:proofErr w:type="spellStart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мудири</w:t>
      </w:r>
      <w:proofErr w:type="spellEnd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Шуъбаи</w:t>
      </w:r>
      <w:proofErr w:type="spellEnd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коммуникатсия</w:t>
      </w:r>
      <w:proofErr w:type="spellEnd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ва</w:t>
      </w:r>
      <w:proofErr w:type="spellEnd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робита</w:t>
      </w:r>
      <w:proofErr w:type="spellEnd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бо</w:t>
      </w:r>
      <w:proofErr w:type="spellEnd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љомеа</w:t>
      </w:r>
      <w:proofErr w:type="spellEnd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;</w:t>
      </w:r>
    </w:p>
    <w:p w14:paraId="1495E27D" w14:textId="73C4EB00" w:rsidR="00241063" w:rsidRPr="00F15486" w:rsidRDefault="00241063" w:rsidP="00241063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b/>
          <w:bCs/>
          <w:color w:val="002060"/>
          <w:sz w:val="24"/>
          <w:szCs w:val="24"/>
        </w:rPr>
      </w:pPr>
      <w:proofErr w:type="spellStart"/>
      <w:r w:rsidRPr="00F15486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Мавлонов</w:t>
      </w:r>
      <w:proofErr w:type="spellEnd"/>
      <w:r w:rsidRPr="00F15486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Ф.Ш. </w:t>
      </w:r>
      <w:r w:rsidR="00356B50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ab/>
      </w:r>
      <w:r w:rsidRPr="00F15486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– </w:t>
      </w:r>
      <w:proofErr w:type="spellStart"/>
      <w:r w:rsidRPr="00F15486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мудири</w:t>
      </w:r>
      <w:proofErr w:type="spellEnd"/>
      <w:r w:rsidRPr="00F15486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F15486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Шуъбаи</w:t>
      </w:r>
      <w:proofErr w:type="spellEnd"/>
      <w:r w:rsidRPr="00F15486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F15486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ташкилию</w:t>
      </w:r>
      <w:proofErr w:type="spellEnd"/>
      <w:r w:rsidRPr="00F15486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 xml:space="preserve"> </w:t>
      </w:r>
      <w:proofErr w:type="spellStart"/>
      <w:r w:rsidRPr="00F15486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оморї</w:t>
      </w:r>
      <w:proofErr w:type="spellEnd"/>
      <w:r w:rsidRPr="00F15486">
        <w:rPr>
          <w:rFonts w:ascii="Times New Roman Tj" w:eastAsiaTheme="minorHAnsi" w:hAnsi="Times New Roman Tj" w:cstheme="minorBidi"/>
          <w:b/>
          <w:bCs/>
          <w:color w:val="002060"/>
          <w:sz w:val="24"/>
          <w:szCs w:val="24"/>
        </w:rPr>
        <w:t>;</w:t>
      </w:r>
    </w:p>
    <w:p w14:paraId="551E89A2" w14:textId="49E972A6" w:rsidR="00241063" w:rsidRPr="00F15486" w:rsidRDefault="00241063" w:rsidP="00241063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b/>
          <w:bCs/>
          <w:color w:val="002060"/>
          <w:sz w:val="24"/>
          <w:szCs w:val="24"/>
        </w:rPr>
      </w:pPr>
      <w:proofErr w:type="spellStart"/>
      <w:r w:rsidRPr="00F15486">
        <w:rPr>
          <w:rFonts w:ascii="Cambria" w:hAnsi="Cambria" w:cs="Cambria"/>
          <w:b/>
          <w:bCs/>
          <w:color w:val="002060"/>
          <w:sz w:val="24"/>
          <w:szCs w:val="24"/>
        </w:rPr>
        <w:t>Ғ</w:t>
      </w:r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афуров</w:t>
      </w:r>
      <w:proofErr w:type="spellEnd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О.Х.</w:t>
      </w:r>
      <w:r w:rsidR="00356B50">
        <w:rPr>
          <w:rFonts w:ascii="Times New Roman Tj" w:hAnsi="Times New Roman Tj"/>
          <w:b/>
          <w:bCs/>
          <w:color w:val="002060"/>
          <w:sz w:val="24"/>
          <w:szCs w:val="24"/>
        </w:rPr>
        <w:tab/>
      </w:r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r w:rsidR="005C6F15">
        <w:rPr>
          <w:rFonts w:ascii="Times New Roman Tj" w:hAnsi="Times New Roman Tj"/>
          <w:b/>
          <w:bCs/>
          <w:color w:val="002060"/>
          <w:sz w:val="24"/>
          <w:szCs w:val="24"/>
        </w:rPr>
        <w:tab/>
      </w:r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– </w:t>
      </w:r>
      <w:proofErr w:type="spellStart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сардори</w:t>
      </w:r>
      <w:proofErr w:type="spellEnd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Шуъбаи</w:t>
      </w:r>
      <w:proofErr w:type="spellEnd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бањисобгирии</w:t>
      </w:r>
      <w:proofErr w:type="spellEnd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 xml:space="preserve"> </w:t>
      </w:r>
      <w:proofErr w:type="spellStart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муњосибї</w:t>
      </w:r>
      <w:proofErr w:type="spellEnd"/>
      <w:r w:rsidRPr="00F15486">
        <w:rPr>
          <w:rFonts w:ascii="Times New Roman Tj" w:hAnsi="Times New Roman Tj"/>
          <w:b/>
          <w:bCs/>
          <w:color w:val="002060"/>
          <w:sz w:val="24"/>
          <w:szCs w:val="24"/>
        </w:rPr>
        <w:t>.</w:t>
      </w:r>
    </w:p>
    <w:p w14:paraId="4C1A8FC4" w14:textId="77777777" w:rsidR="00584058" w:rsidRPr="00F15486" w:rsidRDefault="00584058">
      <w:pPr>
        <w:rPr>
          <w:rFonts w:ascii="Times New Roman Tj" w:hAnsi="Times New Roman Tj"/>
          <w:sz w:val="24"/>
          <w:szCs w:val="24"/>
        </w:rPr>
      </w:pPr>
    </w:p>
    <w:sectPr w:rsidR="00584058" w:rsidRPr="00F15486" w:rsidSect="005C6F15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ik 1.0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115"/>
    <w:multiLevelType w:val="multilevel"/>
    <w:tmpl w:val="3C40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81038"/>
    <w:multiLevelType w:val="multilevel"/>
    <w:tmpl w:val="046E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3536A"/>
    <w:multiLevelType w:val="multilevel"/>
    <w:tmpl w:val="C020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26E1F"/>
    <w:multiLevelType w:val="multilevel"/>
    <w:tmpl w:val="BD54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D75B8"/>
    <w:multiLevelType w:val="multilevel"/>
    <w:tmpl w:val="D588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02B71"/>
    <w:multiLevelType w:val="multilevel"/>
    <w:tmpl w:val="A696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17DFB"/>
    <w:multiLevelType w:val="multilevel"/>
    <w:tmpl w:val="A748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81522"/>
    <w:multiLevelType w:val="multilevel"/>
    <w:tmpl w:val="D3CC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BB"/>
    <w:rsid w:val="000C5538"/>
    <w:rsid w:val="00241063"/>
    <w:rsid w:val="0028691D"/>
    <w:rsid w:val="00356B50"/>
    <w:rsid w:val="00396132"/>
    <w:rsid w:val="00415187"/>
    <w:rsid w:val="00584058"/>
    <w:rsid w:val="005C6F15"/>
    <w:rsid w:val="00600760"/>
    <w:rsid w:val="0065619D"/>
    <w:rsid w:val="00825622"/>
    <w:rsid w:val="008958AD"/>
    <w:rsid w:val="00AF329F"/>
    <w:rsid w:val="00BD2FD3"/>
    <w:rsid w:val="00D82D2F"/>
    <w:rsid w:val="00EF61BB"/>
    <w:rsid w:val="00F15486"/>
    <w:rsid w:val="00F417A9"/>
    <w:rsid w:val="00F50BCD"/>
    <w:rsid w:val="00F85354"/>
    <w:rsid w:val="00FC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B64D"/>
  <w15:chartTrackingRefBased/>
  <w15:docId w15:val="{4600D7DE-EA0C-4CA5-8EE4-200409C5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B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F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F61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1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F6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F61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61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1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1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61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61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61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6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61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61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61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6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61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61B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F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F6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Sayburhonov</dc:creator>
  <cp:keywords/>
  <dc:description/>
  <cp:lastModifiedBy>Zokirjon Saidrahmonzoda</cp:lastModifiedBy>
  <cp:revision>11</cp:revision>
  <dcterms:created xsi:type="dcterms:W3CDTF">2025-08-10T11:30:00Z</dcterms:created>
  <dcterms:modified xsi:type="dcterms:W3CDTF">2025-08-13T09:43:00Z</dcterms:modified>
</cp:coreProperties>
</file>